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52A72" w14:textId="1A2E057A" w:rsidR="000A688A" w:rsidRDefault="000A688A" w:rsidP="00F45118">
      <w:pPr>
        <w:rPr>
          <w:rFonts w:ascii="AkayaKanadaka" w:hAnsi="AkayaKanadaka" w:cs="AkayaKanadaka"/>
        </w:rPr>
      </w:pPr>
      <w:r>
        <w:rPr>
          <w:rFonts w:ascii="AkayaKanadaka" w:hAnsi="AkayaKanadaka" w:cs="AkayaKanadak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B23D0" wp14:editId="08BF38A7">
                <wp:simplePos x="0" y="0"/>
                <wp:positionH relativeFrom="column">
                  <wp:posOffset>2839453</wp:posOffset>
                </wp:positionH>
                <wp:positionV relativeFrom="paragraph">
                  <wp:posOffset>-385011</wp:posOffset>
                </wp:positionV>
                <wp:extent cx="3590223" cy="1578544"/>
                <wp:effectExtent l="0" t="0" r="17145" b="9525"/>
                <wp:wrapNone/>
                <wp:docPr id="11358638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223" cy="1578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5C0E1" w14:textId="76E9D938" w:rsidR="000A688A" w:rsidRPr="00D14C44" w:rsidRDefault="000A688A" w:rsidP="000A688A">
                            <w:pPr>
                              <w:jc w:val="center"/>
                              <w:rPr>
                                <w:rFonts w:ascii="Gabriola" w:hAnsi="Gabriola"/>
                                <w:sz w:val="110"/>
                                <w:szCs w:val="110"/>
                              </w:rPr>
                            </w:pPr>
                            <w:r w:rsidRPr="00D14C44">
                              <w:rPr>
                                <w:rFonts w:ascii="Gabriola" w:hAnsi="Gabriola"/>
                                <w:sz w:val="110"/>
                                <w:szCs w:val="110"/>
                              </w:rPr>
                              <w:t>Pet Sitting</w:t>
                            </w:r>
                          </w:p>
                          <w:p w14:paraId="19549576" w14:textId="77777777" w:rsidR="00D14C44" w:rsidRDefault="00D14C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B23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3.6pt;margin-top:-30.3pt;width:282.7pt;height:124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" fillcolor="white [3201]" strokeweight=".5pt">
                <v:textbox>
                  <w:txbxContent>
                    <w:p w14:paraId="2D95C0E1" w14:textId="76E9D938" w:rsidR="000A688A" w:rsidRPr="00D14C44" w:rsidRDefault="000A688A" w:rsidP="000A688A">
                      <w:pPr>
                        <w:jc w:val="center"/>
                        <w:rPr>
                          <w:rFonts w:ascii="Gabriola" w:hAnsi="Gabriola"/>
                          <w:sz w:val="110"/>
                          <w:szCs w:val="110"/>
                        </w:rPr>
                      </w:pPr>
                      <w:r w:rsidRPr="00D14C44">
                        <w:rPr>
                          <w:rFonts w:ascii="Gabriola" w:hAnsi="Gabriola"/>
                          <w:sz w:val="110"/>
                          <w:szCs w:val="110"/>
                        </w:rPr>
                        <w:t>Pet Sitting</w:t>
                      </w:r>
                    </w:p>
                    <w:p w14:paraId="19549576" w14:textId="77777777" w:rsidR="00D14C44" w:rsidRDefault="00D14C44"/>
                  </w:txbxContent>
                </v:textbox>
              </v:shape>
            </w:pict>
          </mc:Fallback>
        </mc:AlternateContent>
      </w:r>
      <w:r>
        <w:rPr>
          <w:rFonts w:ascii="AkayaKanadaka" w:hAnsi="AkayaKanadaka" w:cs="AkayaKanadaka"/>
          <w:noProof/>
          <w:sz w:val="28"/>
          <w:szCs w:val="28"/>
        </w:rPr>
        <w:drawing>
          <wp:inline distT="0" distB="0" distL="0" distR="0" wp14:anchorId="1EBA4BED" wp14:editId="68FD597B">
            <wp:extent cx="2338939" cy="2061869"/>
            <wp:effectExtent l="0" t="0" r="0" b="0"/>
            <wp:docPr id="471585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585710" name="Picture 4715857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411" cy="227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5DBB">
        <w:rPr>
          <w:rFonts w:ascii="AkayaKanadaka" w:hAnsi="AkayaKanadaka" w:cs="AkayaKanadaka"/>
        </w:rPr>
        <w:t xml:space="preserve">          </w:t>
      </w:r>
      <w:r w:rsidR="00D14C44" w:rsidRPr="00CF5B9F">
        <w:rPr>
          <w:rFonts w:ascii="AkayaKanadaka" w:hAnsi="AkayaKanadaka" w:cs="AkayaKanadaka"/>
        </w:rPr>
        <w:t>Does your pup need a couple of hours of exercise?  Does your job not allow you the ability to drop your pup off or pick them up in a way that’s convenient for you?  Well, we have a solution for that.  Here at Homeward Bound Pet Sanctuary, we offer pet sitting at an affordable price.  Whether you need just a couple of hours or need something that surpasses what a traditional daycare offers?  We’ve got you covered.  With being available 24/7, we can offer pet parents to drop off or pick up their fur babies at any time</w:t>
      </w:r>
      <w:r w:rsidR="00F45118" w:rsidRPr="00CF5B9F">
        <w:rPr>
          <w:rFonts w:ascii="AkayaKanadaka" w:hAnsi="AkayaKanadaka" w:cs="AkayaKanadaka"/>
        </w:rPr>
        <w:t>,</w:t>
      </w:r>
      <w:r w:rsidR="00D14C44" w:rsidRPr="00CF5B9F">
        <w:rPr>
          <w:rFonts w:ascii="AkayaKanadaka" w:hAnsi="AkayaKanadaka" w:cs="AkayaKanadaka"/>
        </w:rPr>
        <w:t xml:space="preserve"> night or day.  </w:t>
      </w:r>
      <w:r w:rsidR="00F45118" w:rsidRPr="00CF5B9F">
        <w:rPr>
          <w:rFonts w:ascii="AkayaKanadaka" w:hAnsi="AkayaKanadaka" w:cs="AkayaKanadaka"/>
        </w:rPr>
        <w:t xml:space="preserve">If it is difficult for you to drop them off, you can make arrangements </w:t>
      </w:r>
      <w:r w:rsidR="00CF5B9F">
        <w:rPr>
          <w:rFonts w:ascii="AkayaKanadaka" w:hAnsi="AkayaKanadaka" w:cs="AkayaKanadaka"/>
        </w:rPr>
        <w:t>with us</w:t>
      </w:r>
      <w:r w:rsidR="00F45118" w:rsidRPr="00CF5B9F">
        <w:rPr>
          <w:rFonts w:ascii="AkayaKanadaka" w:hAnsi="AkayaKanadaka" w:cs="AkayaKanadaka"/>
        </w:rPr>
        <w:t xml:space="preserve"> to pick up your pet and drop them off when it’s convenient for you for an additional charge.</w:t>
      </w:r>
    </w:p>
    <w:p w14:paraId="7ED515B9" w14:textId="77777777" w:rsidR="006679F0" w:rsidRPr="00CF5B9F" w:rsidRDefault="006679F0" w:rsidP="00F45118">
      <w:pPr>
        <w:rPr>
          <w:rFonts w:ascii="AkayaKanadaka" w:hAnsi="AkayaKanadaka" w:cs="AkayaKanadaka"/>
        </w:rPr>
      </w:pPr>
    </w:p>
    <w:p w14:paraId="0DC0086E" w14:textId="77B842F5" w:rsidR="009274ED" w:rsidRPr="009274ED" w:rsidRDefault="009274ED" w:rsidP="009274ED">
      <w:pPr>
        <w:jc w:val="center"/>
        <w:rPr>
          <w:rFonts w:ascii="AkayaKanadaka" w:hAnsi="AkayaKanadaka" w:cs="AkayaKanadaka"/>
          <w:sz w:val="28"/>
          <w:szCs w:val="28"/>
        </w:rPr>
      </w:pPr>
      <w:r w:rsidRPr="009274ED">
        <w:rPr>
          <w:rFonts w:ascii="AkayaKanadaka" w:hAnsi="AkayaKanadaka" w:cs="AkayaKanadaka"/>
          <w:sz w:val="28"/>
          <w:szCs w:val="28"/>
        </w:rPr>
        <w:t xml:space="preserve">Hours </w:t>
      </w:r>
      <w:r w:rsidR="00191356">
        <w:rPr>
          <w:rFonts w:ascii="AkayaKanadaka" w:hAnsi="AkayaKanadaka" w:cs="AkayaKanadaka"/>
          <w:sz w:val="28"/>
          <w:szCs w:val="28"/>
        </w:rPr>
        <w:t>1</w:t>
      </w:r>
      <w:r w:rsidRPr="009274ED">
        <w:rPr>
          <w:rFonts w:ascii="AkayaKanadaka" w:hAnsi="AkayaKanadaka" w:cs="AkayaKanadaka"/>
          <w:sz w:val="28"/>
          <w:szCs w:val="28"/>
        </w:rPr>
        <w:t>-</w:t>
      </w:r>
      <w:r w:rsidR="00CF5B9F" w:rsidRPr="009274ED">
        <w:rPr>
          <w:rFonts w:ascii="AkayaKanadaka" w:hAnsi="AkayaKanadaka" w:cs="AkayaKanadaka"/>
          <w:sz w:val="28"/>
          <w:szCs w:val="28"/>
        </w:rPr>
        <w:t>1</w:t>
      </w:r>
      <w:r w:rsidR="00191356">
        <w:rPr>
          <w:rFonts w:ascii="AkayaKanadaka" w:hAnsi="AkayaKanadaka" w:cs="AkayaKanadaka"/>
          <w:sz w:val="28"/>
          <w:szCs w:val="28"/>
        </w:rPr>
        <w:t>1</w:t>
      </w:r>
      <w:r w:rsidR="00CF5B9F" w:rsidRPr="009274ED">
        <w:rPr>
          <w:rFonts w:ascii="AkayaKanadaka" w:hAnsi="AkayaKanadaka" w:cs="AkayaKanadaka"/>
          <w:sz w:val="28"/>
          <w:szCs w:val="28"/>
        </w:rPr>
        <w:t xml:space="preserve"> $</w:t>
      </w:r>
      <w:r w:rsidRPr="009274ED">
        <w:rPr>
          <w:rFonts w:ascii="AkayaKanadaka" w:hAnsi="AkayaKanadaka" w:cs="AkayaKanadaka"/>
          <w:sz w:val="28"/>
          <w:szCs w:val="28"/>
        </w:rPr>
        <w:t>3.</w:t>
      </w:r>
      <w:r w:rsidR="00191356">
        <w:rPr>
          <w:rFonts w:ascii="AkayaKanadaka" w:hAnsi="AkayaKanadaka" w:cs="AkayaKanadaka"/>
          <w:sz w:val="28"/>
          <w:szCs w:val="28"/>
        </w:rPr>
        <w:t>50</w:t>
      </w:r>
      <w:r w:rsidRPr="009274ED">
        <w:rPr>
          <w:rFonts w:ascii="AkayaKanadaka" w:hAnsi="AkayaKanadaka" w:cs="AkayaKanadaka"/>
          <w:sz w:val="28"/>
          <w:szCs w:val="28"/>
        </w:rPr>
        <w:t>hr</w:t>
      </w:r>
    </w:p>
    <w:p w14:paraId="1B102719" w14:textId="5D367B78" w:rsidR="009274ED" w:rsidRPr="009274ED" w:rsidRDefault="009274ED" w:rsidP="009274ED">
      <w:pPr>
        <w:jc w:val="center"/>
        <w:rPr>
          <w:rFonts w:ascii="AkayaKanadaka" w:hAnsi="AkayaKanadaka" w:cs="AkayaKanadaka"/>
          <w:sz w:val="28"/>
          <w:szCs w:val="28"/>
        </w:rPr>
      </w:pPr>
      <w:r w:rsidRPr="009274ED">
        <w:rPr>
          <w:rFonts w:ascii="AkayaKanadaka" w:hAnsi="AkayaKanadaka" w:cs="AkayaKanadaka"/>
          <w:sz w:val="28"/>
          <w:szCs w:val="28"/>
        </w:rPr>
        <w:t>Hours 1</w:t>
      </w:r>
      <w:r w:rsidR="00191356">
        <w:rPr>
          <w:rFonts w:ascii="AkayaKanadaka" w:hAnsi="AkayaKanadaka" w:cs="AkayaKanadaka"/>
          <w:sz w:val="28"/>
          <w:szCs w:val="28"/>
        </w:rPr>
        <w:t>2</w:t>
      </w:r>
      <w:r w:rsidRPr="009274ED">
        <w:rPr>
          <w:rFonts w:ascii="AkayaKanadaka" w:hAnsi="AkayaKanadaka" w:cs="AkayaKanadaka"/>
          <w:sz w:val="28"/>
          <w:szCs w:val="28"/>
        </w:rPr>
        <w:t>-</w:t>
      </w:r>
      <w:r w:rsidR="00CF5B9F" w:rsidRPr="009274ED">
        <w:rPr>
          <w:rFonts w:ascii="AkayaKanadaka" w:hAnsi="AkayaKanadaka" w:cs="AkayaKanadaka"/>
          <w:sz w:val="28"/>
          <w:szCs w:val="28"/>
        </w:rPr>
        <w:t>18 $</w:t>
      </w:r>
      <w:r w:rsidRPr="009274ED">
        <w:rPr>
          <w:rFonts w:ascii="AkayaKanadaka" w:hAnsi="AkayaKanadaka" w:cs="AkayaKanadaka"/>
          <w:sz w:val="28"/>
          <w:szCs w:val="28"/>
        </w:rPr>
        <w:t>3.</w:t>
      </w:r>
      <w:r w:rsidR="00191356">
        <w:rPr>
          <w:rFonts w:ascii="AkayaKanadaka" w:hAnsi="AkayaKanadaka" w:cs="AkayaKanadaka"/>
          <w:sz w:val="28"/>
          <w:szCs w:val="28"/>
        </w:rPr>
        <w:t>00</w:t>
      </w:r>
      <w:r w:rsidRPr="009274ED">
        <w:rPr>
          <w:rFonts w:ascii="AkayaKanadaka" w:hAnsi="AkayaKanadaka" w:cs="AkayaKanadaka"/>
          <w:sz w:val="28"/>
          <w:szCs w:val="28"/>
        </w:rPr>
        <w:t>hr</w:t>
      </w:r>
    </w:p>
    <w:p w14:paraId="55B8BA54" w14:textId="126B7337" w:rsidR="009274ED" w:rsidRDefault="009274ED" w:rsidP="009274ED">
      <w:pPr>
        <w:jc w:val="center"/>
        <w:rPr>
          <w:rFonts w:ascii="AkayaKanadaka" w:hAnsi="AkayaKanadaka" w:cs="AkayaKanadaka"/>
          <w:sz w:val="28"/>
          <w:szCs w:val="28"/>
        </w:rPr>
      </w:pPr>
      <w:r w:rsidRPr="009274ED">
        <w:rPr>
          <w:rFonts w:ascii="AkayaKanadaka" w:hAnsi="AkayaKanadaka" w:cs="AkayaKanadaka"/>
          <w:sz w:val="28"/>
          <w:szCs w:val="28"/>
        </w:rPr>
        <w:t>Hours 18</w:t>
      </w:r>
      <w:r w:rsidR="008F4DC5">
        <w:rPr>
          <w:rFonts w:ascii="AkayaKanadaka" w:hAnsi="AkayaKanadaka" w:cs="AkayaKanadaka"/>
          <w:sz w:val="28"/>
          <w:szCs w:val="28"/>
        </w:rPr>
        <w:t>-24</w:t>
      </w:r>
      <w:r w:rsidR="00CF5B9F" w:rsidRPr="009274ED">
        <w:rPr>
          <w:rFonts w:ascii="AkayaKanadaka" w:hAnsi="AkayaKanadaka" w:cs="AkayaKanadaka"/>
          <w:sz w:val="28"/>
          <w:szCs w:val="28"/>
        </w:rPr>
        <w:t xml:space="preserve"> $</w:t>
      </w:r>
      <w:r w:rsidRPr="009274ED">
        <w:rPr>
          <w:rFonts w:ascii="AkayaKanadaka" w:hAnsi="AkayaKanadaka" w:cs="AkayaKanadaka"/>
          <w:sz w:val="28"/>
          <w:szCs w:val="28"/>
        </w:rPr>
        <w:t>2.75hr</w:t>
      </w:r>
    </w:p>
    <w:p w14:paraId="0D396330" w14:textId="39E63B3D" w:rsidR="00A61216" w:rsidRDefault="00A61216" w:rsidP="009274ED">
      <w:pPr>
        <w:jc w:val="center"/>
        <w:rPr>
          <w:rFonts w:ascii="AkayaKanadaka" w:hAnsi="AkayaKanadaka" w:cs="AkayaKanadaka"/>
          <w:sz w:val="28"/>
          <w:szCs w:val="28"/>
        </w:rPr>
      </w:pPr>
      <w:r>
        <w:rPr>
          <w:rFonts w:ascii="AkayaKanadaka" w:hAnsi="AkayaKanadaka" w:cs="AkayaKanadaka"/>
          <w:sz w:val="28"/>
          <w:szCs w:val="28"/>
        </w:rPr>
        <w:t>Hours 24 – Pickup $3.00hr</w:t>
      </w:r>
    </w:p>
    <w:p w14:paraId="468EFFD7" w14:textId="77777777" w:rsidR="00CF5B9F" w:rsidRPr="009274ED" w:rsidRDefault="00CF5B9F" w:rsidP="009274ED">
      <w:pPr>
        <w:jc w:val="center"/>
        <w:rPr>
          <w:rFonts w:ascii="AkayaKanadaka" w:hAnsi="AkayaKanadaka" w:cs="AkayaKanadaka"/>
          <w:sz w:val="28"/>
          <w:szCs w:val="28"/>
        </w:rPr>
      </w:pPr>
    </w:p>
    <w:p w14:paraId="7FC18D88" w14:textId="77777777" w:rsidR="00200B05" w:rsidRPr="00DA608A" w:rsidRDefault="00200B05" w:rsidP="00200B05">
      <w:pPr>
        <w:spacing w:line="276" w:lineRule="auto"/>
        <w:jc w:val="center"/>
        <w:rPr>
          <w:rFonts w:ascii="AkayaKanadaka" w:hAnsi="AkayaKanadaka" w:cs="AkayaKanadaka"/>
          <w:b/>
          <w:bCs/>
          <w:sz w:val="32"/>
          <w:szCs w:val="32"/>
        </w:rPr>
      </w:pPr>
      <w:r w:rsidRPr="00200B05">
        <w:rPr>
          <w:rFonts w:ascii="AkayaKanadaka" w:hAnsi="AkayaKanadaka" w:cs="AkayaKanadaka"/>
          <w:b/>
          <w:bCs/>
          <w:sz w:val="32"/>
          <w:szCs w:val="32"/>
        </w:rPr>
        <w:t>Drop off and pick up (30 miles max)</w:t>
      </w:r>
    </w:p>
    <w:p w14:paraId="3F5FA852" w14:textId="77777777" w:rsidR="00200B05" w:rsidRPr="00200B05" w:rsidRDefault="00200B05" w:rsidP="00DA608A">
      <w:pPr>
        <w:spacing w:line="276" w:lineRule="auto"/>
        <w:jc w:val="center"/>
        <w:rPr>
          <w:rFonts w:ascii="AkayaKanadaka" w:hAnsi="AkayaKanadaka" w:cs="AkayaKanadaka"/>
        </w:rPr>
      </w:pPr>
      <w:r w:rsidRPr="00200B05">
        <w:rPr>
          <w:rFonts w:ascii="AkayaKanadaka" w:hAnsi="AkayaKanadaka" w:cs="AkayaKanadaka"/>
        </w:rPr>
        <w:t>Less than 5 miles $8 (one way) $12 (both ways)</w:t>
      </w:r>
    </w:p>
    <w:p w14:paraId="53C92CAD" w14:textId="77777777" w:rsidR="00200B05" w:rsidRPr="00200B05" w:rsidRDefault="00200B05" w:rsidP="00200B05">
      <w:pPr>
        <w:spacing w:line="276" w:lineRule="auto"/>
        <w:jc w:val="center"/>
        <w:rPr>
          <w:rFonts w:ascii="AkayaKanadaka" w:hAnsi="AkayaKanadaka" w:cs="AkayaKanadaka"/>
        </w:rPr>
      </w:pPr>
      <w:r w:rsidRPr="00200B05">
        <w:rPr>
          <w:rFonts w:ascii="AkayaKanadaka" w:hAnsi="AkayaKanadaka" w:cs="AkayaKanadaka"/>
        </w:rPr>
        <w:t>5-15 miles $10 (one way) $15 (both ways)</w:t>
      </w:r>
    </w:p>
    <w:p w14:paraId="67C3CF59" w14:textId="77777777" w:rsidR="00200B05" w:rsidRPr="00200B05" w:rsidRDefault="00200B05" w:rsidP="00200B05">
      <w:pPr>
        <w:spacing w:line="276" w:lineRule="auto"/>
        <w:jc w:val="center"/>
        <w:rPr>
          <w:rFonts w:ascii="AkayaKanadaka" w:hAnsi="AkayaKanadaka" w:cs="AkayaKanadaka"/>
        </w:rPr>
      </w:pPr>
      <w:r w:rsidRPr="00200B05">
        <w:rPr>
          <w:rFonts w:ascii="AkayaKanadaka" w:hAnsi="AkayaKanadaka" w:cs="AkayaKanadaka"/>
        </w:rPr>
        <w:t>15-30 miles $14 (one way) $20 (both ways)</w:t>
      </w:r>
    </w:p>
    <w:p w14:paraId="3F79FFA2" w14:textId="77777777" w:rsidR="009D5123" w:rsidRPr="009274ED" w:rsidRDefault="009D5123" w:rsidP="009D5123">
      <w:pPr>
        <w:rPr>
          <w:rFonts w:ascii="AkayaKanadaka" w:hAnsi="AkayaKanadaka" w:cs="AkayaKanadaka"/>
          <w:sz w:val="28"/>
          <w:szCs w:val="28"/>
        </w:rPr>
      </w:pPr>
    </w:p>
    <w:p w14:paraId="009AFE22" w14:textId="77777777" w:rsidR="009274ED" w:rsidRPr="009274ED" w:rsidRDefault="009274ED" w:rsidP="009274ED">
      <w:pPr>
        <w:jc w:val="center"/>
        <w:rPr>
          <w:rFonts w:ascii="AkayaKanadaka" w:hAnsi="AkayaKanadaka" w:cs="AkayaKanadaka"/>
          <w:sz w:val="28"/>
          <w:szCs w:val="28"/>
        </w:rPr>
      </w:pPr>
    </w:p>
    <w:p w14:paraId="3B00994A" w14:textId="77777777" w:rsidR="009274ED" w:rsidRPr="009274ED" w:rsidRDefault="009274ED" w:rsidP="009274ED">
      <w:pPr>
        <w:jc w:val="center"/>
        <w:rPr>
          <w:rFonts w:ascii="AkayaKanadaka" w:hAnsi="AkayaKanadaka" w:cs="AkayaKanadaka"/>
          <w:sz w:val="36"/>
          <w:szCs w:val="36"/>
        </w:rPr>
      </w:pPr>
    </w:p>
    <w:p w14:paraId="3C39A18F" w14:textId="77777777" w:rsidR="00F45118" w:rsidRPr="00D14C44" w:rsidRDefault="00F45118" w:rsidP="00F45118">
      <w:pPr>
        <w:rPr>
          <w:rFonts w:ascii="AkayaKanadaka" w:hAnsi="AkayaKanadaka" w:cs="AkayaKanadaka"/>
          <w:sz w:val="28"/>
          <w:szCs w:val="28"/>
        </w:rPr>
      </w:pPr>
    </w:p>
    <w:p w14:paraId="176F8BE0" w14:textId="77777777" w:rsidR="000A688A" w:rsidRDefault="000A688A" w:rsidP="000A688A">
      <w:pPr>
        <w:rPr>
          <w:rFonts w:ascii="AkayaKanadaka" w:hAnsi="AkayaKanadaka" w:cs="AkayaKanadaka"/>
          <w:sz w:val="28"/>
          <w:szCs w:val="28"/>
        </w:rPr>
      </w:pPr>
    </w:p>
    <w:p w14:paraId="5149B135" w14:textId="4ED1CB75" w:rsidR="000A688A" w:rsidRPr="000A688A" w:rsidRDefault="000A688A" w:rsidP="000A688A">
      <w:pPr>
        <w:rPr>
          <w:rFonts w:ascii="AkayaKanadaka" w:hAnsi="AkayaKanadaka" w:cs="AkayaKanadaka"/>
          <w:sz w:val="28"/>
          <w:szCs w:val="28"/>
        </w:rPr>
      </w:pPr>
    </w:p>
    <w:p w14:paraId="5ABB12C5" w14:textId="0495C6B0" w:rsidR="000A688A" w:rsidRPr="000A688A" w:rsidRDefault="000A688A" w:rsidP="000A688A">
      <w:pPr>
        <w:spacing w:line="276" w:lineRule="auto"/>
        <w:rPr>
          <w:rFonts w:ascii="AkayaKanadaka" w:hAnsi="AkayaKanadaka" w:cs="AkayaKanadaka"/>
          <w:sz w:val="28"/>
          <w:szCs w:val="28"/>
        </w:rPr>
      </w:pPr>
    </w:p>
    <w:sectPr w:rsidR="000A688A" w:rsidRPr="000A6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kayaKanadaka">
    <w:panose1 w:val="02010502080401010103"/>
    <w:charset w:val="4D"/>
    <w:family w:val="auto"/>
    <w:pitch w:val="variable"/>
    <w:sig w:usb0="00400007" w:usb1="00000000" w:usb2="00000000" w:usb3="00000000" w:csb0="00000093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8A"/>
    <w:rsid w:val="000A688A"/>
    <w:rsid w:val="00191356"/>
    <w:rsid w:val="00200B05"/>
    <w:rsid w:val="002A5DBB"/>
    <w:rsid w:val="00377262"/>
    <w:rsid w:val="004E2574"/>
    <w:rsid w:val="005A4998"/>
    <w:rsid w:val="006679F0"/>
    <w:rsid w:val="00877B12"/>
    <w:rsid w:val="008F4DC5"/>
    <w:rsid w:val="009274ED"/>
    <w:rsid w:val="009D5123"/>
    <w:rsid w:val="00A61216"/>
    <w:rsid w:val="00B17F24"/>
    <w:rsid w:val="00B328CC"/>
    <w:rsid w:val="00CF5B9F"/>
    <w:rsid w:val="00D14C44"/>
    <w:rsid w:val="00DA608A"/>
    <w:rsid w:val="00DE1CA2"/>
    <w:rsid w:val="00E672C0"/>
    <w:rsid w:val="00E8256A"/>
    <w:rsid w:val="00F4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00193"/>
  <w15:chartTrackingRefBased/>
  <w15:docId w15:val="{53F5835E-CEA9-904B-905B-281FF9CB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8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8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8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8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8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8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8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8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8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8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8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8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8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8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8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8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8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8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Gaharta Peck</dc:creator>
  <cp:keywords/>
  <dc:description/>
  <cp:lastModifiedBy>Gaharta Peck</cp:lastModifiedBy>
  <cp:revision>13</cp:revision>
  <dcterms:created xsi:type="dcterms:W3CDTF">2024-09-22T18:54:00Z</dcterms:created>
  <dcterms:modified xsi:type="dcterms:W3CDTF">2024-10-05T18:29:00Z</dcterms:modified>
</cp:coreProperties>
</file>